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FF98" w14:textId="6B313CA0" w:rsidR="002A12E2" w:rsidRDefault="002A12E2" w:rsidP="002A12E2">
      <w:pPr>
        <w:tabs>
          <w:tab w:val="right" w:pos="9270"/>
        </w:tabs>
        <w:rPr>
          <w:b/>
          <w:u w:val="single"/>
        </w:rPr>
      </w:pPr>
      <w:r>
        <w:rPr>
          <w:b/>
          <w:u w:val="single"/>
        </w:rPr>
        <w:t>INSTRUCTIONAL SERVICES</w:t>
      </w:r>
      <w:r>
        <w:rPr>
          <w:b/>
        </w:rPr>
        <w:tab/>
      </w:r>
      <w:r>
        <w:rPr>
          <w:b/>
          <w:u w:val="single"/>
        </w:rPr>
        <w:t>Policy</w:t>
      </w:r>
      <w:r>
        <w:rPr>
          <w:b/>
        </w:rPr>
        <w:t xml:space="preserve"> 619</w:t>
      </w:r>
      <w:r w:rsidR="00B1754A">
        <w:rPr>
          <w:b/>
        </w:rPr>
        <w:t>1</w:t>
      </w:r>
    </w:p>
    <w:p w14:paraId="108A2AF6" w14:textId="3756E734" w:rsidR="002A12E2" w:rsidRPr="00561277" w:rsidRDefault="002A12E2" w:rsidP="002A12E2">
      <w:pPr>
        <w:tabs>
          <w:tab w:val="right" w:pos="9270"/>
        </w:tabs>
        <w:rPr>
          <w:b/>
        </w:rPr>
      </w:pPr>
      <w:r w:rsidRPr="00561277">
        <w:rPr>
          <w:b/>
        </w:rPr>
        <w:tab/>
        <w:t xml:space="preserve"> (Regulation 619</w:t>
      </w:r>
      <w:r w:rsidR="00B1754A">
        <w:rPr>
          <w:b/>
        </w:rPr>
        <w:t>1</w:t>
      </w:r>
      <w:r w:rsidRPr="00561277">
        <w:rPr>
          <w:b/>
        </w:rPr>
        <w:t>)</w:t>
      </w:r>
    </w:p>
    <w:p w14:paraId="1F9ED073" w14:textId="77777777" w:rsidR="002A12E2" w:rsidRDefault="002A12E2" w:rsidP="002A12E2">
      <w:pPr>
        <w:rPr>
          <w:b/>
          <w:u w:val="single"/>
        </w:rPr>
      </w:pPr>
      <w:r>
        <w:rPr>
          <w:b/>
          <w:u w:val="single"/>
        </w:rPr>
        <w:t>Curriculum Services</w:t>
      </w:r>
    </w:p>
    <w:p w14:paraId="2AAF7E48" w14:textId="77777777" w:rsidR="002A12E2" w:rsidRDefault="002A12E2" w:rsidP="002A12E2">
      <w:pPr>
        <w:rPr>
          <w:b/>
          <w:u w:val="single"/>
        </w:rPr>
      </w:pPr>
    </w:p>
    <w:p w14:paraId="298C53F8" w14:textId="19DCB1BD" w:rsidR="002A12E2" w:rsidRDefault="002A12E2" w:rsidP="002A12E2">
      <w:pPr>
        <w:tabs>
          <w:tab w:val="right" w:pos="9270"/>
        </w:tabs>
        <w:rPr>
          <w:b/>
          <w:u w:val="single"/>
        </w:rPr>
      </w:pPr>
      <w:r>
        <w:rPr>
          <w:b/>
          <w:u w:val="single"/>
        </w:rPr>
        <w:t>Virtual Education – Full-Time Equivalent</w:t>
      </w:r>
    </w:p>
    <w:p w14:paraId="2DE0D633" w14:textId="3079CFE6" w:rsidR="003D39B5" w:rsidRDefault="00F04CE8">
      <w:r>
        <w:t xml:space="preserve"> </w:t>
      </w:r>
    </w:p>
    <w:p w14:paraId="5B0AE04F" w14:textId="4B4C1FE6" w:rsidR="002A12E2" w:rsidRDefault="002A12E2"/>
    <w:p w14:paraId="4270954B" w14:textId="332CCFEB" w:rsidR="002A12E2" w:rsidRDefault="002A12E2" w:rsidP="00B275D3">
      <w:pPr>
        <w:jc w:val="both"/>
      </w:pPr>
      <w:r>
        <w:t xml:space="preserve">District students will have the opportunity to participate in a virtual education program as a full-time student as provided in the Policy/Regulation. For </w:t>
      </w:r>
      <w:r w:rsidR="00B1754A">
        <w:t>purposes</w:t>
      </w:r>
      <w:r>
        <w:t xml:space="preserve"> of this policy, a full-time student is </w:t>
      </w:r>
      <w:r w:rsidR="00B1754A">
        <w:t xml:space="preserve">a student </w:t>
      </w:r>
      <w:r>
        <w:t xml:space="preserve">enrolled in six </w:t>
      </w:r>
      <w:r w:rsidR="00B1754A">
        <w:t xml:space="preserve">(6) </w:t>
      </w:r>
      <w:r>
        <w:t>credits per regular term.</w:t>
      </w:r>
      <w:r w:rsidR="00F04CE8">
        <w:t xml:space="preserve"> Parents/Guardians seeking to enroll a student in a full-time virtual program are required to apply with the virtual program.</w:t>
      </w:r>
    </w:p>
    <w:p w14:paraId="53823395" w14:textId="4501B711" w:rsidR="002A12E2" w:rsidRDefault="002A12E2" w:rsidP="00B275D3">
      <w:pPr>
        <w:jc w:val="both"/>
      </w:pPr>
    </w:p>
    <w:p w14:paraId="6DD8DC24" w14:textId="3A10508C" w:rsidR="002A12E2" w:rsidRDefault="002A12E2" w:rsidP="00B275D3">
      <w:pPr>
        <w:jc w:val="both"/>
      </w:pPr>
      <w:r>
        <w:t xml:space="preserve">The District will, in good faith, collaborate with the </w:t>
      </w:r>
      <w:r w:rsidR="00F04CE8">
        <w:t xml:space="preserve">Host District to implement the enrollment policy. The District may, at its option, mutually agree with the Host District to offer or continue to offer services for the student under an agreement that includes financial terms for reimbursement to the District by the Host District for the necessary costs incurred by the </w:t>
      </w:r>
      <w:r w:rsidR="00833204">
        <w:t>District in</w:t>
      </w:r>
      <w:r w:rsidR="00F04CE8">
        <w:t xml:space="preserve"> providing the agreed upon services.</w:t>
      </w:r>
      <w:r>
        <w:t xml:space="preserve"> Designated “</w:t>
      </w:r>
      <w:r w:rsidR="00B275D3">
        <w:t>H</w:t>
      </w:r>
      <w:r>
        <w:t xml:space="preserve">ost </w:t>
      </w:r>
      <w:r w:rsidR="00B275D3">
        <w:t>D</w:t>
      </w:r>
      <w:r>
        <w:t>istricts” for full-time virtual students will be responsible for enrolling, monitoring, reporting, disenrolling, if required</w:t>
      </w:r>
      <w:r w:rsidR="00B1754A">
        <w:t>,</w:t>
      </w:r>
      <w:r>
        <w:t xml:space="preserve"> full-time virtual </w:t>
      </w:r>
      <w:r w:rsidR="00B275D3">
        <w:t>District students.  The District will not play any significant role in these decisions.</w:t>
      </w:r>
    </w:p>
    <w:p w14:paraId="20921973" w14:textId="1FE70E25" w:rsidR="00B275D3" w:rsidRDefault="00B275D3" w:rsidP="00B275D3">
      <w:pPr>
        <w:jc w:val="both"/>
      </w:pPr>
    </w:p>
    <w:p w14:paraId="3E287A7A" w14:textId="77777777" w:rsidR="00B275D3" w:rsidRPr="001E6CB3" w:rsidRDefault="00B275D3" w:rsidP="00B275D3">
      <w:pPr>
        <w:jc w:val="center"/>
      </w:pPr>
      <w:r w:rsidRPr="001E6CB3">
        <w:t>*****</w:t>
      </w:r>
    </w:p>
    <w:p w14:paraId="31EF73B6" w14:textId="77777777" w:rsidR="00B275D3" w:rsidRDefault="00B275D3" w:rsidP="00B275D3">
      <w:pPr>
        <w:pStyle w:val="Footer"/>
        <w:tabs>
          <w:tab w:val="left" w:pos="4770"/>
        </w:tabs>
        <w:ind w:right="-450"/>
        <w:jc w:val="both"/>
      </w:pPr>
    </w:p>
    <w:p w14:paraId="4A36DB58" w14:textId="01B6AF43" w:rsidR="00B275D3" w:rsidRDefault="00F04CE8" w:rsidP="00B275D3">
      <w:pPr>
        <w:pStyle w:val="Footer"/>
        <w:tabs>
          <w:tab w:val="left" w:pos="4770"/>
        </w:tabs>
        <w:ind w:right="-450"/>
        <w:jc w:val="both"/>
      </w:pPr>
      <w:r>
        <w:t>September 2024</w:t>
      </w:r>
      <w:r w:rsidR="00B275D3">
        <w:t xml:space="preserve">, </w:t>
      </w:r>
      <w:r w:rsidR="00B275D3" w:rsidRPr="001E6CB3">
        <w:t xml:space="preserve">Copyright © </w:t>
      </w:r>
      <w:r w:rsidRPr="001E6CB3">
        <w:t>20</w:t>
      </w:r>
      <w:r>
        <w:t>24</w:t>
      </w:r>
      <w:r w:rsidRPr="001E6CB3">
        <w:t xml:space="preserve"> </w:t>
      </w:r>
      <w:r w:rsidR="00B275D3" w:rsidRPr="001E6CB3">
        <w:t>Missouri Consultants for Education</w:t>
      </w:r>
      <w:r w:rsidR="00B275D3">
        <w:t>, LLC</w:t>
      </w:r>
    </w:p>
    <w:p w14:paraId="7E167236" w14:textId="77777777" w:rsidR="00B275D3" w:rsidRDefault="00B275D3" w:rsidP="00B275D3">
      <w:pPr>
        <w:jc w:val="both"/>
      </w:pPr>
    </w:p>
    <w:sectPr w:rsidR="00B275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2BC8" w14:textId="77777777" w:rsidR="000A7D7C" w:rsidRDefault="000A7D7C" w:rsidP="000A7D7C">
      <w:r>
        <w:separator/>
      </w:r>
    </w:p>
  </w:endnote>
  <w:endnote w:type="continuationSeparator" w:id="0">
    <w:p w14:paraId="06D480E9" w14:textId="77777777" w:rsidR="000A7D7C" w:rsidRDefault="000A7D7C" w:rsidP="000A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09F94" w14:textId="77777777" w:rsidR="000A7D7C" w:rsidRDefault="000A7D7C" w:rsidP="000A7D7C">
      <w:r>
        <w:separator/>
      </w:r>
    </w:p>
  </w:footnote>
  <w:footnote w:type="continuationSeparator" w:id="0">
    <w:p w14:paraId="4A8E4FDF" w14:textId="77777777" w:rsidR="000A7D7C" w:rsidRDefault="000A7D7C" w:rsidP="000A7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E2"/>
    <w:rsid w:val="000324DC"/>
    <w:rsid w:val="0008449B"/>
    <w:rsid w:val="000A7D7C"/>
    <w:rsid w:val="002A12E2"/>
    <w:rsid w:val="00344C93"/>
    <w:rsid w:val="003D39B5"/>
    <w:rsid w:val="00465298"/>
    <w:rsid w:val="004F0E69"/>
    <w:rsid w:val="006606A9"/>
    <w:rsid w:val="00833204"/>
    <w:rsid w:val="008445AE"/>
    <w:rsid w:val="00B1754A"/>
    <w:rsid w:val="00B275D3"/>
    <w:rsid w:val="00EF5C5D"/>
    <w:rsid w:val="00F0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5A01C"/>
  <w15:chartTrackingRefBased/>
  <w15:docId w15:val="{A96EBF4E-A9FC-4D06-BEE4-15DE5FC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75D3"/>
    <w:pPr>
      <w:tabs>
        <w:tab w:val="center" w:pos="4320"/>
        <w:tab w:val="right" w:pos="8640"/>
      </w:tabs>
    </w:pPr>
  </w:style>
  <w:style w:type="character" w:customStyle="1" w:styleId="FooterChar">
    <w:name w:val="Footer Char"/>
    <w:basedOn w:val="DefaultParagraphFont"/>
    <w:link w:val="Footer"/>
    <w:uiPriority w:val="99"/>
    <w:rsid w:val="00B275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D7C"/>
    <w:pPr>
      <w:tabs>
        <w:tab w:val="center" w:pos="4680"/>
        <w:tab w:val="right" w:pos="9360"/>
      </w:tabs>
    </w:pPr>
  </w:style>
  <w:style w:type="character" w:customStyle="1" w:styleId="HeaderChar">
    <w:name w:val="Header Char"/>
    <w:basedOn w:val="DefaultParagraphFont"/>
    <w:link w:val="Header"/>
    <w:uiPriority w:val="99"/>
    <w:rsid w:val="000A7D7C"/>
    <w:rPr>
      <w:rFonts w:ascii="Times New Roman" w:eastAsia="Times New Roman" w:hAnsi="Times New Roman" w:cs="Times New Roman"/>
      <w:sz w:val="24"/>
      <w:szCs w:val="24"/>
    </w:rPr>
  </w:style>
  <w:style w:type="paragraph" w:styleId="Revision">
    <w:name w:val="Revision"/>
    <w:hidden/>
    <w:uiPriority w:val="99"/>
    <w:semiHidden/>
    <w:rsid w:val="00F04CE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1065</Characters>
  <Application>Microsoft Office Word</Application>
  <DocSecurity>0</DocSecurity>
  <PresentationFormat>15|.DOCX</PresentationFormat>
  <Lines>23</Lines>
  <Paragraphs>8</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P6191(new)August2022.docx</dc:title>
  <dc:subject/>
  <dc:creator>Nicole Boyles</dc:creator>
  <cp:keywords/>
  <dc:description/>
  <cp:lastModifiedBy>Michelle Ferguson</cp:lastModifiedBy>
  <cp:revision>3</cp:revision>
  <dcterms:created xsi:type="dcterms:W3CDTF">2024-09-15T17:05:00Z</dcterms:created>
  <dcterms:modified xsi:type="dcterms:W3CDTF">2024-09-15T19:50:00Z</dcterms:modified>
</cp:coreProperties>
</file>